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9FC7" w14:textId="4A2EC591" w:rsidR="00855CE8" w:rsidRDefault="006D67BF" w:rsidP="00855CE8">
      <w:pPr>
        <w:rPr>
          <w:rFonts w:ascii="Comic Sans MS" w:hAnsi="Comic Sans MS" w:cs="Arial"/>
          <w:b/>
          <w:bCs/>
          <w:sz w:val="56"/>
          <w:szCs w:val="56"/>
        </w:rPr>
      </w:pPr>
      <w:r>
        <w:rPr>
          <w:rFonts w:hint="eastAsia"/>
          <w:noProof/>
        </w:rPr>
        <w:drawing>
          <wp:inline distT="0" distB="0" distL="0" distR="0" wp14:anchorId="53F278A3" wp14:editId="71F1DBFC">
            <wp:extent cx="2234378" cy="1337480"/>
            <wp:effectExtent l="0" t="0" r="0" b="0"/>
            <wp:docPr id="725564363" name="Immagine 72556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 Logo Centenario Coop La Famiglia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808" cy="134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C2771" w14:textId="77777777" w:rsidR="006D67BF" w:rsidRPr="006D67BF" w:rsidRDefault="006D67BF" w:rsidP="00855CE8">
      <w:pPr>
        <w:rPr>
          <w:rFonts w:ascii="Comic Sans MS" w:hAnsi="Comic Sans MS" w:cs="Arial"/>
          <w:b/>
          <w:bCs/>
          <w:sz w:val="22"/>
          <w:szCs w:val="22"/>
        </w:rPr>
      </w:pPr>
    </w:p>
    <w:p w14:paraId="2229343E" w14:textId="77777777" w:rsidR="00652B03" w:rsidRPr="00044E90" w:rsidRDefault="00855CE8">
      <w:pPr>
        <w:jc w:val="center"/>
        <w:rPr>
          <w:rFonts w:ascii="Comic Sans MS" w:hAnsi="Comic Sans MS" w:cs="Arial"/>
          <w:b/>
          <w:bCs/>
          <w:sz w:val="56"/>
          <w:szCs w:val="56"/>
        </w:rPr>
      </w:pPr>
      <w:r>
        <w:rPr>
          <w:rFonts w:ascii="Comic Sans MS" w:hAnsi="Comic Sans MS" w:cs="Arial"/>
          <w:b/>
          <w:bCs/>
          <w:sz w:val="56"/>
          <w:szCs w:val="56"/>
        </w:rPr>
        <w:t>A</w:t>
      </w:r>
      <w:r w:rsidR="00652B03" w:rsidRPr="00044E90">
        <w:rPr>
          <w:rFonts w:ascii="Comic Sans MS" w:hAnsi="Comic Sans MS" w:cs="Arial"/>
          <w:b/>
          <w:bCs/>
          <w:sz w:val="56"/>
          <w:szCs w:val="56"/>
        </w:rPr>
        <w:t>VVISO DI CONVOCAZIONE</w:t>
      </w:r>
    </w:p>
    <w:p w14:paraId="21C5E2AE" w14:textId="77777777" w:rsidR="00652B03" w:rsidRPr="0065240E" w:rsidRDefault="00652B03">
      <w:pPr>
        <w:jc w:val="both"/>
        <w:rPr>
          <w:rFonts w:ascii="Comic Sans MS" w:hAnsi="Comic Sans MS" w:cs="Arial"/>
          <w:sz w:val="16"/>
          <w:szCs w:val="16"/>
        </w:rPr>
      </w:pPr>
    </w:p>
    <w:p w14:paraId="3F95E183" w14:textId="7D595B63" w:rsidR="00652B03" w:rsidRPr="0065240E" w:rsidRDefault="00652B03" w:rsidP="00044E90">
      <w:pPr>
        <w:pStyle w:val="Corpodeltesto"/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65240E">
        <w:rPr>
          <w:rFonts w:ascii="Comic Sans MS" w:hAnsi="Comic Sans MS" w:cs="Arial"/>
          <w:sz w:val="22"/>
          <w:szCs w:val="22"/>
        </w:rPr>
        <w:t xml:space="preserve">I Soci sono convocati in </w:t>
      </w:r>
      <w:r w:rsidR="00E275A3">
        <w:rPr>
          <w:rFonts w:ascii="Comic Sans MS" w:hAnsi="Comic Sans MS" w:cs="Arial"/>
          <w:sz w:val="22"/>
          <w:szCs w:val="22"/>
        </w:rPr>
        <w:t>A</w:t>
      </w:r>
      <w:r w:rsidRPr="0065240E">
        <w:rPr>
          <w:rFonts w:ascii="Comic Sans MS" w:hAnsi="Comic Sans MS" w:cs="Arial"/>
          <w:sz w:val="22"/>
          <w:szCs w:val="22"/>
        </w:rPr>
        <w:t>ssemblea generale ordinaria, in prima convocazione il giorno</w:t>
      </w:r>
      <w:r w:rsidR="00E275A3">
        <w:rPr>
          <w:rFonts w:ascii="Comic Sans MS" w:hAnsi="Comic Sans MS" w:cs="Arial"/>
          <w:sz w:val="22"/>
          <w:szCs w:val="22"/>
        </w:rPr>
        <w:t xml:space="preserve"> </w:t>
      </w:r>
      <w:r w:rsidR="000166ED" w:rsidRPr="00D07BAC">
        <w:rPr>
          <w:rFonts w:ascii="Comic Sans MS" w:hAnsi="Comic Sans MS" w:cs="Arial"/>
          <w:sz w:val="22"/>
          <w:szCs w:val="22"/>
        </w:rPr>
        <w:t>30</w:t>
      </w:r>
      <w:r w:rsidRPr="00D07BAC">
        <w:rPr>
          <w:rFonts w:ascii="Comic Sans MS" w:hAnsi="Comic Sans MS" w:cs="Arial"/>
          <w:sz w:val="22"/>
          <w:szCs w:val="22"/>
        </w:rPr>
        <w:t xml:space="preserve"> </w:t>
      </w:r>
      <w:proofErr w:type="gramStart"/>
      <w:r w:rsidRPr="00D07BAC">
        <w:rPr>
          <w:rFonts w:ascii="Comic Sans MS" w:hAnsi="Comic Sans MS" w:cs="Arial"/>
          <w:sz w:val="22"/>
          <w:szCs w:val="22"/>
        </w:rPr>
        <w:t>Aprile</w:t>
      </w:r>
      <w:proofErr w:type="gramEnd"/>
      <w:r w:rsidRPr="00D07BAC">
        <w:rPr>
          <w:rFonts w:ascii="Comic Sans MS" w:hAnsi="Comic Sans MS" w:cs="Arial"/>
          <w:sz w:val="22"/>
          <w:szCs w:val="22"/>
        </w:rPr>
        <w:t xml:space="preserve"> </w:t>
      </w:r>
      <w:r w:rsidR="0063586C" w:rsidRPr="00D07BAC">
        <w:rPr>
          <w:rFonts w:ascii="Comic Sans MS" w:hAnsi="Comic Sans MS" w:cs="Arial"/>
          <w:sz w:val="22"/>
          <w:szCs w:val="22"/>
        </w:rPr>
        <w:t>202</w:t>
      </w:r>
      <w:r w:rsidR="000166ED" w:rsidRPr="00D07BAC">
        <w:rPr>
          <w:rFonts w:ascii="Comic Sans MS" w:hAnsi="Comic Sans MS" w:cs="Arial"/>
          <w:sz w:val="22"/>
          <w:szCs w:val="22"/>
        </w:rPr>
        <w:t>5</w:t>
      </w:r>
      <w:r w:rsidRPr="00D07BAC">
        <w:rPr>
          <w:rFonts w:ascii="Comic Sans MS" w:hAnsi="Comic Sans MS" w:cs="Arial"/>
          <w:sz w:val="22"/>
          <w:szCs w:val="22"/>
        </w:rPr>
        <w:t xml:space="preserve"> alle ore 1</w:t>
      </w:r>
      <w:r w:rsidR="00EA34EA" w:rsidRPr="00D07BAC">
        <w:rPr>
          <w:rFonts w:ascii="Comic Sans MS" w:hAnsi="Comic Sans MS" w:cs="Arial"/>
          <w:sz w:val="22"/>
          <w:szCs w:val="22"/>
        </w:rPr>
        <w:t>0</w:t>
      </w:r>
      <w:r w:rsidRPr="00D07BAC">
        <w:rPr>
          <w:rFonts w:ascii="Comic Sans MS" w:hAnsi="Comic Sans MS" w:cs="Arial"/>
          <w:sz w:val="22"/>
          <w:szCs w:val="22"/>
        </w:rPr>
        <w:t xml:space="preserve">,00 presso </w:t>
      </w:r>
      <w:smartTag w:uri="urn:schemas-microsoft-com:office:smarttags" w:element="PersonName">
        <w:smartTagPr>
          <w:attr w:name="ProductID" w:val="la Sede Sociale"/>
        </w:smartTagPr>
        <w:r w:rsidRPr="00D07BAC">
          <w:rPr>
            <w:rFonts w:ascii="Comic Sans MS" w:hAnsi="Comic Sans MS" w:cs="Arial"/>
            <w:sz w:val="22"/>
            <w:szCs w:val="22"/>
          </w:rPr>
          <w:t>la Sede Sociale</w:t>
        </w:r>
      </w:smartTag>
      <w:r w:rsidRPr="00D07BAC">
        <w:rPr>
          <w:rFonts w:ascii="Comic Sans MS" w:hAnsi="Comic Sans MS" w:cs="Arial"/>
          <w:sz w:val="22"/>
          <w:szCs w:val="22"/>
        </w:rPr>
        <w:t xml:space="preserve"> in Via Gorizia 17</w:t>
      </w:r>
    </w:p>
    <w:p w14:paraId="73F9302F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</w:p>
    <w:p w14:paraId="39BA73DC" w14:textId="77777777" w:rsidR="00652B03" w:rsidRPr="0065240E" w:rsidRDefault="00652B03" w:rsidP="00044E90">
      <w:pPr>
        <w:spacing w:line="216" w:lineRule="auto"/>
        <w:jc w:val="center"/>
        <w:rPr>
          <w:rFonts w:ascii="Comic Sans MS" w:hAnsi="Comic Sans MS" w:cs="Arial"/>
          <w:sz w:val="22"/>
          <w:szCs w:val="22"/>
        </w:rPr>
      </w:pPr>
      <w:r w:rsidRPr="0065240E">
        <w:rPr>
          <w:rFonts w:ascii="Comic Sans MS" w:hAnsi="Comic Sans MS" w:cs="Arial"/>
          <w:b/>
          <w:sz w:val="22"/>
          <w:szCs w:val="22"/>
        </w:rPr>
        <w:t>I M P O R T A N T E</w:t>
      </w:r>
    </w:p>
    <w:p w14:paraId="40FB9145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</w:p>
    <w:p w14:paraId="0E00CF73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65240E">
        <w:rPr>
          <w:rFonts w:ascii="Comic Sans MS" w:hAnsi="Comic Sans MS" w:cs="Arial"/>
          <w:sz w:val="22"/>
          <w:szCs w:val="22"/>
        </w:rPr>
        <w:t>Qualora non si raggiunga il numero legale previsto per la prima convocazione, l'Assemblea avrà validità con la seconda convocazione il giorno:</w:t>
      </w:r>
    </w:p>
    <w:p w14:paraId="502317EA" w14:textId="77777777" w:rsidR="00652B03" w:rsidRPr="00D07BAC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8"/>
          <w:szCs w:val="28"/>
        </w:rPr>
      </w:pPr>
    </w:p>
    <w:p w14:paraId="6D593B21" w14:textId="17D0AE9D" w:rsidR="00652B03" w:rsidRPr="00D07BAC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D07BAC">
        <w:rPr>
          <w:rFonts w:ascii="Comic Sans MS" w:hAnsi="Comic Sans MS" w:cs="Arial"/>
          <w:b/>
          <w:sz w:val="28"/>
          <w:szCs w:val="28"/>
        </w:rPr>
        <w:t xml:space="preserve">VENERDI' </w:t>
      </w:r>
      <w:r w:rsidR="00D07BAC" w:rsidRPr="00D07BAC">
        <w:rPr>
          <w:rFonts w:ascii="Comic Sans MS" w:hAnsi="Comic Sans MS" w:cs="Arial"/>
          <w:b/>
          <w:sz w:val="28"/>
          <w:szCs w:val="28"/>
        </w:rPr>
        <w:t>16</w:t>
      </w:r>
      <w:r w:rsidRPr="00D07BAC">
        <w:rPr>
          <w:rFonts w:ascii="Comic Sans MS" w:hAnsi="Comic Sans MS" w:cs="Arial"/>
          <w:b/>
          <w:sz w:val="28"/>
          <w:szCs w:val="28"/>
        </w:rPr>
        <w:t xml:space="preserve"> MAGGIO 20</w:t>
      </w:r>
      <w:r w:rsidR="000166ED" w:rsidRPr="00D07BAC">
        <w:rPr>
          <w:rFonts w:ascii="Comic Sans MS" w:hAnsi="Comic Sans MS" w:cs="Arial"/>
          <w:b/>
          <w:sz w:val="28"/>
          <w:szCs w:val="28"/>
        </w:rPr>
        <w:t>25</w:t>
      </w:r>
      <w:r w:rsidRPr="00D07BAC">
        <w:rPr>
          <w:rFonts w:ascii="Comic Sans MS" w:hAnsi="Comic Sans MS" w:cs="Arial"/>
          <w:b/>
          <w:sz w:val="28"/>
          <w:szCs w:val="28"/>
        </w:rPr>
        <w:t xml:space="preserve"> ALLE ORE 21,00</w:t>
      </w:r>
    </w:p>
    <w:p w14:paraId="133E5A00" w14:textId="77777777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 xml:space="preserve">PRESSO </w:t>
      </w:r>
      <w:r w:rsidR="00A84609" w:rsidRPr="00FE5E70">
        <w:rPr>
          <w:rFonts w:ascii="Comic Sans MS" w:hAnsi="Comic Sans MS" w:cs="Arial"/>
          <w:b/>
          <w:sz w:val="24"/>
          <w:szCs w:val="24"/>
        </w:rPr>
        <w:t xml:space="preserve">SALA BUZZI </w:t>
      </w:r>
      <w:r w:rsidRPr="00FE5E70">
        <w:rPr>
          <w:rFonts w:ascii="Comic Sans MS" w:hAnsi="Comic Sans MS" w:cs="Arial"/>
          <w:b/>
          <w:sz w:val="24"/>
          <w:szCs w:val="24"/>
        </w:rPr>
        <w:t>EX CINEMA SPLENDOR</w:t>
      </w:r>
    </w:p>
    <w:p w14:paraId="5A0F72F6" w14:textId="77777777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>VIA F. D’ITALIA  - PADERNO D.</w:t>
      </w:r>
    </w:p>
    <w:p w14:paraId="1DBA33B7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  <w:r w:rsidRPr="0065240E">
        <w:rPr>
          <w:rFonts w:ascii="Comic Sans MS" w:hAnsi="Comic Sans MS" w:cs="Arial"/>
          <w:sz w:val="30"/>
        </w:rPr>
        <w:tab/>
      </w:r>
      <w:r w:rsidRPr="0065240E">
        <w:rPr>
          <w:rFonts w:ascii="Comic Sans MS" w:hAnsi="Comic Sans MS" w:cs="Arial"/>
          <w:sz w:val="30"/>
        </w:rPr>
        <w:tab/>
      </w:r>
      <w:r w:rsidRPr="0065240E">
        <w:rPr>
          <w:rFonts w:ascii="Comic Sans MS" w:hAnsi="Comic Sans MS" w:cs="Arial"/>
          <w:sz w:val="30"/>
        </w:rPr>
        <w:tab/>
      </w:r>
      <w:r w:rsidRPr="0065240E">
        <w:rPr>
          <w:rFonts w:ascii="Comic Sans MS" w:hAnsi="Comic Sans MS" w:cs="Arial"/>
          <w:sz w:val="30"/>
        </w:rPr>
        <w:tab/>
      </w:r>
    </w:p>
    <w:p w14:paraId="0B5EBFFC" w14:textId="77777777" w:rsidR="00652B03" w:rsidRPr="0065240E" w:rsidRDefault="00652B03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  <w:r w:rsidRPr="0065240E">
        <w:rPr>
          <w:rFonts w:ascii="Comic Sans MS" w:hAnsi="Comic Sans MS" w:cs="Arial"/>
          <w:sz w:val="24"/>
        </w:rPr>
        <w:t>per discutere e deliberare sul seguente</w:t>
      </w:r>
    </w:p>
    <w:p w14:paraId="4CF7EB7B" w14:textId="77777777" w:rsidR="00652B03" w:rsidRPr="0065240E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16"/>
          <w:szCs w:val="16"/>
        </w:rPr>
      </w:pPr>
    </w:p>
    <w:p w14:paraId="5E11ABB8" w14:textId="77777777" w:rsidR="00652B03" w:rsidRPr="00FE5E70" w:rsidRDefault="00652B03" w:rsidP="00044E90">
      <w:pPr>
        <w:spacing w:line="216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FE5E70">
        <w:rPr>
          <w:rFonts w:ascii="Comic Sans MS" w:hAnsi="Comic Sans MS" w:cs="Arial"/>
          <w:b/>
          <w:sz w:val="24"/>
          <w:szCs w:val="24"/>
        </w:rPr>
        <w:t>ORDINE DEL GIORNO</w:t>
      </w:r>
    </w:p>
    <w:p w14:paraId="242D16D2" w14:textId="77777777" w:rsidR="0065240E" w:rsidRPr="009F3FA6" w:rsidRDefault="0065240E" w:rsidP="00044E90">
      <w:pPr>
        <w:spacing w:line="216" w:lineRule="auto"/>
        <w:ind w:left="653"/>
        <w:jc w:val="both"/>
        <w:rPr>
          <w:rFonts w:ascii="Comic Sans MS" w:hAnsi="Comic Sans MS" w:cs="Arial"/>
          <w:sz w:val="16"/>
          <w:szCs w:val="16"/>
        </w:rPr>
      </w:pPr>
    </w:p>
    <w:p w14:paraId="70D14CFA" w14:textId="5C6263CD" w:rsidR="008123A1" w:rsidRPr="00BB4967" w:rsidRDefault="00652B03" w:rsidP="00BB4967">
      <w:pPr>
        <w:pStyle w:val="Paragrafoelenco"/>
        <w:numPr>
          <w:ilvl w:val="0"/>
          <w:numId w:val="20"/>
        </w:num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BB4967">
        <w:rPr>
          <w:rFonts w:ascii="Comic Sans MS" w:hAnsi="Comic Sans MS" w:cs="Arial"/>
          <w:sz w:val="22"/>
          <w:szCs w:val="22"/>
        </w:rPr>
        <w:t>Approvazione del Bilancio chiuso al 31.12.20</w:t>
      </w:r>
      <w:r w:rsidR="0065240E" w:rsidRPr="00BB4967">
        <w:rPr>
          <w:rFonts w:ascii="Comic Sans MS" w:hAnsi="Comic Sans MS" w:cs="Arial"/>
          <w:sz w:val="22"/>
          <w:szCs w:val="22"/>
        </w:rPr>
        <w:t>2</w:t>
      </w:r>
      <w:r w:rsidR="000166ED" w:rsidRPr="00BB4967">
        <w:rPr>
          <w:rFonts w:ascii="Comic Sans MS" w:hAnsi="Comic Sans MS" w:cs="Arial"/>
          <w:sz w:val="22"/>
          <w:szCs w:val="22"/>
        </w:rPr>
        <w:t>4</w:t>
      </w:r>
      <w:r w:rsidRPr="00BB4967">
        <w:rPr>
          <w:rFonts w:ascii="Comic Sans MS" w:hAnsi="Comic Sans MS" w:cs="Arial"/>
          <w:sz w:val="22"/>
          <w:szCs w:val="22"/>
        </w:rPr>
        <w:t>, con Nota Integrativa,</w:t>
      </w:r>
      <w:r w:rsidR="00AC6C6A" w:rsidRPr="00BB4967">
        <w:rPr>
          <w:rFonts w:ascii="Comic Sans MS" w:hAnsi="Comic Sans MS" w:cs="Arial"/>
          <w:sz w:val="22"/>
          <w:szCs w:val="22"/>
        </w:rPr>
        <w:t xml:space="preserve"> </w:t>
      </w:r>
      <w:r w:rsidRPr="00BB4967">
        <w:rPr>
          <w:rFonts w:ascii="Comic Sans MS" w:hAnsi="Comic Sans MS" w:cs="Arial"/>
          <w:sz w:val="22"/>
          <w:szCs w:val="22"/>
        </w:rPr>
        <w:t xml:space="preserve">Relazione </w:t>
      </w:r>
      <w:r w:rsidR="006406D0" w:rsidRPr="00BB4967">
        <w:rPr>
          <w:rFonts w:ascii="Comic Sans MS" w:hAnsi="Comic Sans MS" w:cs="Arial"/>
          <w:sz w:val="22"/>
          <w:szCs w:val="22"/>
        </w:rPr>
        <w:t xml:space="preserve">della </w:t>
      </w:r>
      <w:r w:rsidR="00BB4967" w:rsidRPr="00BB4967">
        <w:rPr>
          <w:rFonts w:ascii="Comic Sans MS" w:hAnsi="Comic Sans MS" w:cs="Arial"/>
          <w:sz w:val="22"/>
          <w:szCs w:val="22"/>
        </w:rPr>
        <w:t xml:space="preserve">  </w:t>
      </w:r>
      <w:r w:rsidR="006406D0" w:rsidRPr="00BB4967">
        <w:rPr>
          <w:rFonts w:ascii="Comic Sans MS" w:hAnsi="Comic Sans MS" w:cs="Arial"/>
          <w:sz w:val="22"/>
          <w:szCs w:val="22"/>
        </w:rPr>
        <w:t>Società incaricata del controllo legale dei conti e Relazione di Cer</w:t>
      </w:r>
      <w:r w:rsidRPr="00BB4967">
        <w:rPr>
          <w:rFonts w:ascii="Comic Sans MS" w:hAnsi="Comic Sans MS" w:cs="Arial"/>
          <w:sz w:val="22"/>
          <w:szCs w:val="22"/>
        </w:rPr>
        <w:t>tificazione – delibere relative;</w:t>
      </w:r>
    </w:p>
    <w:p w14:paraId="28831918" w14:textId="77777777" w:rsidR="00FE5E70" w:rsidRPr="009F3FA6" w:rsidRDefault="00FE5E70" w:rsidP="00FE5E70">
      <w:pPr>
        <w:pStyle w:val="Paragrafoelenco"/>
        <w:rPr>
          <w:rFonts w:ascii="Comic Sans MS" w:hAnsi="Comic Sans MS" w:cs="Arial"/>
          <w:sz w:val="16"/>
          <w:szCs w:val="16"/>
        </w:rPr>
      </w:pPr>
      <w:bookmarkStart w:id="0" w:name="_Hlk193720917"/>
    </w:p>
    <w:p w14:paraId="314929CB" w14:textId="30DB9C0D" w:rsidR="000166ED" w:rsidRPr="00BB4967" w:rsidRDefault="000166ED" w:rsidP="00BB4967">
      <w:pPr>
        <w:pStyle w:val="Paragrafoelenco"/>
        <w:numPr>
          <w:ilvl w:val="0"/>
          <w:numId w:val="20"/>
        </w:num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 w:rsidRPr="00BB4967">
        <w:rPr>
          <w:rFonts w:ascii="Comic Sans MS" w:hAnsi="Comic Sans MS" w:cs="Arial"/>
          <w:sz w:val="22"/>
          <w:szCs w:val="22"/>
        </w:rPr>
        <w:t>Rinnovo della Società incaricata alla Revisione per la certificazione del Bilancio (ex L.59) per il triennio 2025-2027 e relativo compenso – delibere relative;</w:t>
      </w:r>
    </w:p>
    <w:p w14:paraId="5ED51621" w14:textId="77777777" w:rsidR="000166ED" w:rsidRPr="0065240E" w:rsidRDefault="000166ED" w:rsidP="000166ED">
      <w:pPr>
        <w:spacing w:line="216" w:lineRule="auto"/>
        <w:jc w:val="both"/>
        <w:rPr>
          <w:rFonts w:ascii="Comic Sans MS" w:hAnsi="Comic Sans MS" w:cs="Arial"/>
          <w:sz w:val="16"/>
          <w:szCs w:val="16"/>
        </w:rPr>
      </w:pPr>
    </w:p>
    <w:p w14:paraId="2FBED179" w14:textId="29793FDB" w:rsidR="000166ED" w:rsidRPr="0065240E" w:rsidRDefault="000166ED" w:rsidP="00BB4967">
      <w:pPr>
        <w:numPr>
          <w:ilvl w:val="0"/>
          <w:numId w:val="20"/>
        </w:num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Rinnovo</w:t>
      </w:r>
      <w:r w:rsidRPr="0065240E">
        <w:rPr>
          <w:rFonts w:ascii="Comic Sans MS" w:hAnsi="Comic Sans MS" w:cs="Arial"/>
          <w:sz w:val="22"/>
          <w:szCs w:val="22"/>
        </w:rPr>
        <w:t xml:space="preserve"> della Società incaricata al controllo legale dei conti per il triennio 202</w:t>
      </w:r>
      <w:r>
        <w:rPr>
          <w:rFonts w:ascii="Comic Sans MS" w:hAnsi="Comic Sans MS" w:cs="Arial"/>
          <w:sz w:val="22"/>
          <w:szCs w:val="22"/>
        </w:rPr>
        <w:t>5</w:t>
      </w:r>
      <w:r w:rsidRPr="0065240E">
        <w:rPr>
          <w:rFonts w:ascii="Comic Sans MS" w:hAnsi="Comic Sans MS" w:cs="Arial"/>
          <w:sz w:val="22"/>
          <w:szCs w:val="22"/>
        </w:rPr>
        <w:t>-202</w:t>
      </w:r>
      <w:r>
        <w:rPr>
          <w:rFonts w:ascii="Comic Sans MS" w:hAnsi="Comic Sans MS" w:cs="Arial"/>
          <w:sz w:val="22"/>
          <w:szCs w:val="22"/>
        </w:rPr>
        <w:t>7</w:t>
      </w:r>
      <w:r w:rsidRPr="0065240E">
        <w:rPr>
          <w:rFonts w:ascii="Comic Sans MS" w:hAnsi="Comic Sans MS" w:cs="Arial"/>
          <w:sz w:val="22"/>
          <w:szCs w:val="22"/>
        </w:rPr>
        <w:t xml:space="preserve"> e determinazione del relativo compenso – delibere relative;</w:t>
      </w:r>
    </w:p>
    <w:p w14:paraId="4676CE7F" w14:textId="77777777" w:rsidR="000166ED" w:rsidRPr="00041383" w:rsidRDefault="000166ED" w:rsidP="000166ED">
      <w:pPr>
        <w:spacing w:line="216" w:lineRule="auto"/>
        <w:ind w:left="653"/>
        <w:jc w:val="both"/>
        <w:rPr>
          <w:rFonts w:ascii="Comic Sans MS" w:hAnsi="Comic Sans MS" w:cs="Arial"/>
          <w:sz w:val="16"/>
          <w:szCs w:val="16"/>
        </w:rPr>
      </w:pPr>
    </w:p>
    <w:p w14:paraId="56DCB92C" w14:textId="71A8A946" w:rsidR="000166ED" w:rsidRPr="0065240E" w:rsidRDefault="000166ED" w:rsidP="00BB4967">
      <w:pPr>
        <w:numPr>
          <w:ilvl w:val="0"/>
          <w:numId w:val="20"/>
        </w:numPr>
        <w:spacing w:line="216" w:lineRule="auto"/>
        <w:jc w:val="both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Rinnovo</w:t>
      </w:r>
      <w:r w:rsidRPr="0065240E">
        <w:rPr>
          <w:rFonts w:ascii="Comic Sans MS" w:hAnsi="Comic Sans MS" w:cs="Arial"/>
          <w:sz w:val="22"/>
          <w:szCs w:val="22"/>
        </w:rPr>
        <w:t xml:space="preserve"> del Collegio </w:t>
      </w:r>
      <w:proofErr w:type="gramStart"/>
      <w:r w:rsidRPr="0065240E">
        <w:rPr>
          <w:rFonts w:ascii="Comic Sans MS" w:hAnsi="Comic Sans MS" w:cs="Arial"/>
          <w:sz w:val="22"/>
          <w:szCs w:val="22"/>
        </w:rPr>
        <w:t>Sindacale  per</w:t>
      </w:r>
      <w:proofErr w:type="gramEnd"/>
      <w:r w:rsidRPr="0065240E">
        <w:rPr>
          <w:rFonts w:ascii="Comic Sans MS" w:hAnsi="Comic Sans MS" w:cs="Arial"/>
          <w:sz w:val="22"/>
          <w:szCs w:val="22"/>
        </w:rPr>
        <w:t xml:space="preserve"> il </w:t>
      </w:r>
      <w:proofErr w:type="gramStart"/>
      <w:r w:rsidRPr="0065240E">
        <w:rPr>
          <w:rFonts w:ascii="Comic Sans MS" w:hAnsi="Comic Sans MS" w:cs="Arial"/>
          <w:sz w:val="22"/>
          <w:szCs w:val="22"/>
        </w:rPr>
        <w:t>triennio  202</w:t>
      </w:r>
      <w:r>
        <w:rPr>
          <w:rFonts w:ascii="Comic Sans MS" w:hAnsi="Comic Sans MS" w:cs="Arial"/>
          <w:sz w:val="22"/>
          <w:szCs w:val="22"/>
        </w:rPr>
        <w:t>5</w:t>
      </w:r>
      <w:proofErr w:type="gramEnd"/>
      <w:r w:rsidRPr="0065240E">
        <w:rPr>
          <w:rFonts w:ascii="Comic Sans MS" w:hAnsi="Comic Sans MS" w:cs="Arial"/>
          <w:sz w:val="22"/>
          <w:szCs w:val="22"/>
        </w:rPr>
        <w:t>-202</w:t>
      </w:r>
      <w:r>
        <w:rPr>
          <w:rFonts w:ascii="Comic Sans MS" w:hAnsi="Comic Sans MS" w:cs="Arial"/>
          <w:sz w:val="22"/>
          <w:szCs w:val="22"/>
        </w:rPr>
        <w:t>7</w:t>
      </w:r>
      <w:r w:rsidRPr="0065240E">
        <w:rPr>
          <w:rFonts w:ascii="Comic Sans MS" w:hAnsi="Comic Sans MS" w:cs="Arial"/>
          <w:sz w:val="22"/>
          <w:szCs w:val="22"/>
        </w:rPr>
        <w:t xml:space="preserve"> e relativo compenso – delibere rela</w:t>
      </w:r>
      <w:r>
        <w:rPr>
          <w:rFonts w:ascii="Comic Sans MS" w:hAnsi="Comic Sans MS" w:cs="Arial"/>
          <w:sz w:val="22"/>
          <w:szCs w:val="22"/>
        </w:rPr>
        <w:t>t</w:t>
      </w:r>
      <w:r w:rsidRPr="0065240E">
        <w:rPr>
          <w:rFonts w:ascii="Comic Sans MS" w:hAnsi="Comic Sans MS" w:cs="Arial"/>
          <w:sz w:val="22"/>
          <w:szCs w:val="22"/>
        </w:rPr>
        <w:t>ive.</w:t>
      </w:r>
    </w:p>
    <w:p w14:paraId="3B083ADB" w14:textId="77777777" w:rsidR="008A58B3" w:rsidRDefault="008A58B3" w:rsidP="008A58B3">
      <w:pPr>
        <w:pStyle w:val="Paragrafoelenco"/>
        <w:rPr>
          <w:rFonts w:ascii="Comic Sans MS" w:hAnsi="Comic Sans MS" w:cs="Arial"/>
          <w:sz w:val="22"/>
          <w:szCs w:val="22"/>
        </w:rPr>
      </w:pPr>
    </w:p>
    <w:p w14:paraId="686D0FE9" w14:textId="5D05CD96" w:rsidR="008A58B3" w:rsidRDefault="008A58B3" w:rsidP="00BB4967">
      <w:pPr>
        <w:numPr>
          <w:ilvl w:val="0"/>
          <w:numId w:val="20"/>
        </w:numPr>
        <w:jc w:val="both"/>
        <w:textAlignment w:val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Varie ed eventuali.</w:t>
      </w:r>
    </w:p>
    <w:bookmarkEnd w:id="0"/>
    <w:p w14:paraId="1D8B6BBB" w14:textId="77777777" w:rsidR="00B6704A" w:rsidRDefault="00B6704A" w:rsidP="00B6704A">
      <w:pPr>
        <w:pStyle w:val="Paragrafoelenco"/>
        <w:rPr>
          <w:rFonts w:ascii="Comic Sans MS" w:hAnsi="Comic Sans MS" w:cs="Arial"/>
          <w:sz w:val="22"/>
          <w:szCs w:val="22"/>
        </w:rPr>
      </w:pPr>
    </w:p>
    <w:p w14:paraId="58882D9D" w14:textId="77777777" w:rsidR="00FE5E70" w:rsidRPr="0065240E" w:rsidRDefault="00FE5E70" w:rsidP="009F3FA6">
      <w:pPr>
        <w:spacing w:line="216" w:lineRule="auto"/>
        <w:jc w:val="both"/>
        <w:rPr>
          <w:rFonts w:ascii="Comic Sans MS" w:hAnsi="Comic Sans MS" w:cs="Arial"/>
          <w:sz w:val="22"/>
          <w:szCs w:val="22"/>
        </w:rPr>
      </w:pPr>
    </w:p>
    <w:p w14:paraId="7B4ACA94" w14:textId="77777777" w:rsidR="00652B03" w:rsidRPr="0065240E" w:rsidRDefault="00652B03" w:rsidP="00044E90">
      <w:pPr>
        <w:spacing w:line="216" w:lineRule="auto"/>
        <w:jc w:val="right"/>
        <w:rPr>
          <w:rFonts w:ascii="Comic Sans MS" w:hAnsi="Comic Sans MS" w:cs="Arial"/>
          <w:sz w:val="24"/>
        </w:rPr>
      </w:pPr>
      <w:r w:rsidRPr="0065240E">
        <w:rPr>
          <w:rFonts w:ascii="Comic Sans MS" w:hAnsi="Comic Sans MS" w:cs="Arial"/>
          <w:b/>
          <w:sz w:val="24"/>
        </w:rPr>
        <w:t>IL CONSIGLIO DI AMMINISTRAZIONE</w:t>
      </w:r>
    </w:p>
    <w:p w14:paraId="7F4A9B34" w14:textId="77777777" w:rsidR="00652B03" w:rsidRDefault="00652B03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</w:p>
    <w:p w14:paraId="3D2432F9" w14:textId="77777777" w:rsidR="007E2B91" w:rsidRPr="0065240E" w:rsidRDefault="007E2B91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</w:p>
    <w:p w14:paraId="6C311B70" w14:textId="46C0E5F1" w:rsidR="00681E18" w:rsidRDefault="00652B03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  <w:r w:rsidRPr="0065240E">
        <w:rPr>
          <w:rFonts w:ascii="Comic Sans MS" w:hAnsi="Comic Sans MS" w:cs="Arial"/>
          <w:sz w:val="24"/>
        </w:rPr>
        <w:t xml:space="preserve">Paderno Dugnano, </w:t>
      </w:r>
      <w:proofErr w:type="gramStart"/>
      <w:r w:rsidR="0025747C">
        <w:rPr>
          <w:rFonts w:ascii="Comic Sans MS" w:hAnsi="Comic Sans MS" w:cs="Arial"/>
          <w:sz w:val="24"/>
        </w:rPr>
        <w:t>Aprile</w:t>
      </w:r>
      <w:proofErr w:type="gramEnd"/>
      <w:r w:rsidR="0025747C">
        <w:rPr>
          <w:rFonts w:ascii="Comic Sans MS" w:hAnsi="Comic Sans MS" w:cs="Arial"/>
          <w:sz w:val="24"/>
        </w:rPr>
        <w:t xml:space="preserve"> </w:t>
      </w:r>
      <w:r w:rsidR="000B0345">
        <w:rPr>
          <w:rFonts w:ascii="Comic Sans MS" w:hAnsi="Comic Sans MS" w:cs="Arial"/>
          <w:sz w:val="24"/>
        </w:rPr>
        <w:t>202</w:t>
      </w:r>
      <w:r w:rsidR="000166ED">
        <w:rPr>
          <w:rFonts w:ascii="Comic Sans MS" w:hAnsi="Comic Sans MS" w:cs="Arial"/>
          <w:sz w:val="24"/>
        </w:rPr>
        <w:t>5</w:t>
      </w:r>
    </w:p>
    <w:p w14:paraId="32F69A24" w14:textId="77777777" w:rsidR="00044E90" w:rsidRDefault="00044E90" w:rsidP="00044E90">
      <w:pPr>
        <w:spacing w:line="216" w:lineRule="auto"/>
        <w:jc w:val="both"/>
        <w:rPr>
          <w:rFonts w:ascii="Comic Sans MS" w:hAnsi="Comic Sans MS" w:cs="Arial"/>
          <w:sz w:val="24"/>
        </w:rPr>
      </w:pPr>
    </w:p>
    <w:p w14:paraId="1AF46B7C" w14:textId="1287861B" w:rsidR="0030268F" w:rsidRPr="00B6704A" w:rsidRDefault="00855CE8" w:rsidP="00855CE8">
      <w:pPr>
        <w:numPr>
          <w:ilvl w:val="0"/>
          <w:numId w:val="18"/>
        </w:num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  <w:r w:rsidRPr="00B6704A">
        <w:rPr>
          <w:rFonts w:ascii="Comic Sans MS" w:hAnsi="Comic Sans MS" w:cs="Arial"/>
          <w:sz w:val="18"/>
          <w:szCs w:val="18"/>
        </w:rPr>
        <w:t xml:space="preserve">Il </w:t>
      </w:r>
      <w:r w:rsidR="003877D1" w:rsidRPr="00B6704A">
        <w:rPr>
          <w:rFonts w:ascii="Comic Sans MS" w:hAnsi="Comic Sans MS" w:cs="Arial"/>
          <w:sz w:val="18"/>
          <w:szCs w:val="18"/>
        </w:rPr>
        <w:t>B</w:t>
      </w:r>
      <w:r w:rsidRPr="00B6704A">
        <w:rPr>
          <w:rFonts w:ascii="Comic Sans MS" w:hAnsi="Comic Sans MS" w:cs="Arial"/>
          <w:sz w:val="18"/>
          <w:szCs w:val="18"/>
        </w:rPr>
        <w:t xml:space="preserve">ilancio e la relativa </w:t>
      </w:r>
      <w:r w:rsidR="003877D1" w:rsidRPr="00B6704A">
        <w:rPr>
          <w:rFonts w:ascii="Comic Sans MS" w:hAnsi="Comic Sans MS" w:cs="Arial"/>
          <w:sz w:val="18"/>
          <w:szCs w:val="18"/>
        </w:rPr>
        <w:t xml:space="preserve">Nota Integrativa </w:t>
      </w:r>
      <w:proofErr w:type="gramStart"/>
      <w:r w:rsidR="003877D1" w:rsidRPr="00B6704A">
        <w:rPr>
          <w:rFonts w:ascii="Comic Sans MS" w:hAnsi="Comic Sans MS" w:cs="Arial"/>
          <w:sz w:val="18"/>
          <w:szCs w:val="18"/>
        </w:rPr>
        <w:t>saranno  in</w:t>
      </w:r>
      <w:proofErr w:type="gramEnd"/>
      <w:r w:rsidR="003877D1" w:rsidRPr="00B6704A">
        <w:rPr>
          <w:rFonts w:ascii="Comic Sans MS" w:hAnsi="Comic Sans MS" w:cs="Arial"/>
          <w:sz w:val="18"/>
          <w:szCs w:val="18"/>
        </w:rPr>
        <w:t xml:space="preserve"> visione negli orari d’ufficio (dalle ore 9,00 alle ore 13,00 </w:t>
      </w:r>
      <w:proofErr w:type="gramStart"/>
      <w:r w:rsidR="003877D1" w:rsidRPr="00B6704A">
        <w:rPr>
          <w:rFonts w:ascii="Comic Sans MS" w:hAnsi="Comic Sans MS" w:cs="Arial"/>
          <w:sz w:val="18"/>
          <w:szCs w:val="18"/>
        </w:rPr>
        <w:t>da</w:t>
      </w:r>
      <w:r w:rsidR="00651341" w:rsidRPr="00B6704A">
        <w:rPr>
          <w:rFonts w:ascii="Comic Sans MS" w:hAnsi="Comic Sans MS" w:cs="Arial"/>
          <w:sz w:val="18"/>
          <w:szCs w:val="18"/>
        </w:rPr>
        <w:t>l</w:t>
      </w:r>
      <w:r w:rsidR="003877D1" w:rsidRPr="00B6704A">
        <w:rPr>
          <w:rFonts w:ascii="Comic Sans MS" w:hAnsi="Comic Sans MS" w:cs="Arial"/>
          <w:sz w:val="18"/>
          <w:szCs w:val="18"/>
        </w:rPr>
        <w:t xml:space="preserve">  lunedì</w:t>
      </w:r>
      <w:proofErr w:type="gramEnd"/>
      <w:r w:rsidR="003877D1" w:rsidRPr="00B6704A">
        <w:rPr>
          <w:rFonts w:ascii="Comic Sans MS" w:hAnsi="Comic Sans MS" w:cs="Arial"/>
          <w:sz w:val="18"/>
          <w:szCs w:val="18"/>
        </w:rPr>
        <w:t xml:space="preserve"> al venerdì</w:t>
      </w:r>
      <w:r w:rsidR="003D5D72">
        <w:rPr>
          <w:rFonts w:ascii="Comic Sans MS" w:hAnsi="Comic Sans MS" w:cs="Arial"/>
          <w:sz w:val="18"/>
          <w:szCs w:val="18"/>
        </w:rPr>
        <w:t xml:space="preserve">; sabato dalle ore 9,00 </w:t>
      </w:r>
      <w:proofErr w:type="gramStart"/>
      <w:r w:rsidR="003D5D72">
        <w:rPr>
          <w:rFonts w:ascii="Comic Sans MS" w:hAnsi="Comic Sans MS" w:cs="Arial"/>
          <w:sz w:val="18"/>
          <w:szCs w:val="18"/>
        </w:rPr>
        <w:t>alle  ore</w:t>
      </w:r>
      <w:proofErr w:type="gramEnd"/>
      <w:r w:rsidR="003D5D72">
        <w:rPr>
          <w:rFonts w:ascii="Comic Sans MS" w:hAnsi="Comic Sans MS" w:cs="Arial"/>
          <w:sz w:val="18"/>
          <w:szCs w:val="18"/>
        </w:rPr>
        <w:t xml:space="preserve"> 12,00</w:t>
      </w:r>
      <w:r w:rsidR="003877D1" w:rsidRPr="00B6704A">
        <w:rPr>
          <w:rFonts w:ascii="Comic Sans MS" w:hAnsi="Comic Sans MS" w:cs="Arial"/>
          <w:sz w:val="18"/>
          <w:szCs w:val="18"/>
        </w:rPr>
        <w:t xml:space="preserve">) presso la </w:t>
      </w:r>
      <w:r w:rsidR="00651341" w:rsidRPr="00B6704A">
        <w:rPr>
          <w:rFonts w:ascii="Comic Sans MS" w:hAnsi="Comic Sans MS" w:cs="Arial"/>
          <w:sz w:val="18"/>
          <w:szCs w:val="18"/>
        </w:rPr>
        <w:t>S</w:t>
      </w:r>
      <w:r w:rsidR="003877D1" w:rsidRPr="00B6704A">
        <w:rPr>
          <w:rFonts w:ascii="Comic Sans MS" w:hAnsi="Comic Sans MS" w:cs="Arial"/>
          <w:sz w:val="18"/>
          <w:szCs w:val="18"/>
        </w:rPr>
        <w:t>ede Sociale durante i 15 giorni che precedono l’Assemblea di Bilancio</w:t>
      </w:r>
    </w:p>
    <w:p w14:paraId="2DCC2307" w14:textId="77777777" w:rsidR="003877D1" w:rsidRPr="00B6704A" w:rsidRDefault="003877D1" w:rsidP="00855CE8">
      <w:pPr>
        <w:numPr>
          <w:ilvl w:val="0"/>
          <w:numId w:val="18"/>
        </w:num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  <w:r w:rsidRPr="00B6704A">
        <w:rPr>
          <w:rFonts w:ascii="Comic Sans MS" w:hAnsi="Comic Sans MS" w:cs="Arial"/>
          <w:sz w:val="18"/>
          <w:szCs w:val="18"/>
        </w:rPr>
        <w:t>E’ possibile ritirare presso l’ufficio una copia del Bilancio</w:t>
      </w:r>
    </w:p>
    <w:p w14:paraId="23FFDD02" w14:textId="77777777" w:rsidR="00F34592" w:rsidRDefault="00F34592" w:rsidP="00044E90">
      <w:pPr>
        <w:spacing w:line="216" w:lineRule="auto"/>
        <w:jc w:val="both"/>
        <w:rPr>
          <w:rFonts w:ascii="Comic Sans MS" w:hAnsi="Comic Sans MS" w:cs="Arial"/>
          <w:sz w:val="18"/>
          <w:szCs w:val="18"/>
        </w:rPr>
      </w:pPr>
    </w:p>
    <w:p w14:paraId="46C6B1A5" w14:textId="77777777" w:rsidR="0025747C" w:rsidRDefault="0025747C" w:rsidP="0025747C">
      <w:pPr>
        <w:pStyle w:val="Pidipagina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Via Gorizia, 17 – 20037 Paderno Dugnano (MI) – tel. 029181754 – fax 0235989583</w:t>
      </w:r>
    </w:p>
    <w:p w14:paraId="4F99E50D" w14:textId="77777777" w:rsidR="0025747C" w:rsidRDefault="0025747C" w:rsidP="0025747C">
      <w:pPr>
        <w:pStyle w:val="Pidipagina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P. IVA 00741510960 – Cod. Fisc. 03062640150 - Rea n. 95632 – Albo Nazionale n. 03/015/166/2027</w:t>
      </w:r>
    </w:p>
    <w:p w14:paraId="5DF502F4" w14:textId="77777777" w:rsidR="0025747C" w:rsidRDefault="0025747C" w:rsidP="0025747C">
      <w:pPr>
        <w:pStyle w:val="Pidipagina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Albo delle cooperative a mutabilità prevalente n. A106296 categoria Edilizia di Abitazione</w:t>
      </w:r>
    </w:p>
    <w:p w14:paraId="1B7F45AD" w14:textId="77777777" w:rsidR="0030268F" w:rsidRPr="0065240E" w:rsidRDefault="0025747C" w:rsidP="00044E90">
      <w:pPr>
        <w:pStyle w:val="Pidipagina"/>
        <w:jc w:val="center"/>
        <w:rPr>
          <w:rFonts w:ascii="Comic Sans MS" w:hAnsi="Comic Sans MS" w:cs="Arial"/>
        </w:rPr>
      </w:pPr>
      <w:r>
        <w:rPr>
          <w:rFonts w:ascii="Times New Roman" w:hAnsi="Times New Roman"/>
          <w:sz w:val="19"/>
        </w:rPr>
        <w:t xml:space="preserve">e-mail: </w:t>
      </w:r>
      <w:hyperlink r:id="rId6" w:history="1">
        <w:r w:rsidRPr="006A1DD0">
          <w:rPr>
            <w:rStyle w:val="Collegamentoipertestuale"/>
            <w:rFonts w:ascii="Times New Roman" w:hAnsi="Times New Roman"/>
            <w:sz w:val="19"/>
          </w:rPr>
          <w:t>coopedilafamiglia@celaf.it</w:t>
        </w:r>
      </w:hyperlink>
      <w:r>
        <w:rPr>
          <w:rFonts w:ascii="Times New Roman" w:hAnsi="Times New Roman"/>
          <w:sz w:val="19"/>
        </w:rPr>
        <w:t xml:space="preserve">; posta certificata: </w:t>
      </w:r>
      <w:hyperlink r:id="rId7" w:history="1">
        <w:r w:rsidRPr="006A1DD0">
          <w:rPr>
            <w:rStyle w:val="Collegamentoipertestuale"/>
            <w:rFonts w:ascii="Times New Roman" w:hAnsi="Times New Roman"/>
            <w:sz w:val="19"/>
          </w:rPr>
          <w:t>cooplafamiglia@arubapec.it</w:t>
        </w:r>
      </w:hyperlink>
      <w:r w:rsidR="00B6704A">
        <w:rPr>
          <w:rFonts w:ascii="Times New Roman" w:hAnsi="Times New Roman"/>
          <w:sz w:val="19"/>
        </w:rPr>
        <w:t xml:space="preserve">  </w:t>
      </w:r>
      <w:hyperlink r:id="rId8" w:history="1">
        <w:r w:rsidRPr="00793796">
          <w:rPr>
            <w:rStyle w:val="Collegamentoipertestuale"/>
            <w:rFonts w:ascii="Times New Roman" w:hAnsi="Times New Roman"/>
            <w:sz w:val="19"/>
          </w:rPr>
          <w:t>www.celaf.it</w:t>
        </w:r>
      </w:hyperlink>
    </w:p>
    <w:sectPr w:rsidR="0030268F" w:rsidRPr="0065240E" w:rsidSect="006D67BF">
      <w:pgSz w:w="11906" w:h="16838" w:code="9"/>
      <w:pgMar w:top="567" w:right="1021" w:bottom="510" w:left="102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0127"/>
    <w:multiLevelType w:val="hybridMultilevel"/>
    <w:tmpl w:val="8C620A20"/>
    <w:lvl w:ilvl="0" w:tplc="0C28A5A8">
      <w:start w:val="1"/>
      <w:numFmt w:val="decimal"/>
      <w:lvlText w:val="%1)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" w15:restartNumberingAfterBreak="0">
    <w:nsid w:val="21074C38"/>
    <w:multiLevelType w:val="hybridMultilevel"/>
    <w:tmpl w:val="6F3005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F1803"/>
    <w:multiLevelType w:val="hybridMultilevel"/>
    <w:tmpl w:val="2A00CD70"/>
    <w:lvl w:ilvl="0" w:tplc="F99460C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5BB2483"/>
    <w:multiLevelType w:val="hybridMultilevel"/>
    <w:tmpl w:val="FE1C34D0"/>
    <w:lvl w:ilvl="0" w:tplc="0C28A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3354B"/>
    <w:multiLevelType w:val="hybridMultilevel"/>
    <w:tmpl w:val="5FB64A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BD0FBE"/>
    <w:multiLevelType w:val="hybridMultilevel"/>
    <w:tmpl w:val="72743FAE"/>
    <w:lvl w:ilvl="0" w:tplc="0410000F">
      <w:start w:val="1"/>
      <w:numFmt w:val="decimal"/>
      <w:lvlText w:val="%1."/>
      <w:lvlJc w:val="left"/>
      <w:pPr>
        <w:tabs>
          <w:tab w:val="num" w:pos="653"/>
        </w:tabs>
        <w:ind w:left="653" w:hanging="227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358623A6"/>
    <w:multiLevelType w:val="hybridMultilevel"/>
    <w:tmpl w:val="3958364C"/>
    <w:lvl w:ilvl="0" w:tplc="49FCCB3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C2282"/>
    <w:multiLevelType w:val="singleLevel"/>
    <w:tmpl w:val="1480C0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CC47A8A"/>
    <w:multiLevelType w:val="hybridMultilevel"/>
    <w:tmpl w:val="D73EDF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90DCE"/>
    <w:multiLevelType w:val="multilevel"/>
    <w:tmpl w:val="F68E6F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266AFF"/>
    <w:multiLevelType w:val="hybridMultilevel"/>
    <w:tmpl w:val="E19A57D6"/>
    <w:lvl w:ilvl="0" w:tplc="DBE448F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7971AF"/>
    <w:multiLevelType w:val="hybridMultilevel"/>
    <w:tmpl w:val="95A0AC28"/>
    <w:lvl w:ilvl="0" w:tplc="0984867A">
      <w:start w:val="1"/>
      <w:numFmt w:val="decimal"/>
      <w:lvlText w:val="%1."/>
      <w:lvlJc w:val="left"/>
      <w:pPr>
        <w:tabs>
          <w:tab w:val="num" w:pos="653"/>
        </w:tabs>
        <w:ind w:left="653" w:hanging="227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 w15:restartNumberingAfterBreak="0">
    <w:nsid w:val="4B7D33E4"/>
    <w:multiLevelType w:val="hybridMultilevel"/>
    <w:tmpl w:val="C69849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5A5C73"/>
    <w:multiLevelType w:val="hybridMultilevel"/>
    <w:tmpl w:val="F126DA7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BF10625"/>
    <w:multiLevelType w:val="multilevel"/>
    <w:tmpl w:val="976EBF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06B4154"/>
    <w:multiLevelType w:val="hybridMultilevel"/>
    <w:tmpl w:val="D01074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6B1737"/>
    <w:multiLevelType w:val="hybridMultilevel"/>
    <w:tmpl w:val="895AD00E"/>
    <w:lvl w:ilvl="0" w:tplc="0C28A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647FDF"/>
    <w:multiLevelType w:val="hybridMultilevel"/>
    <w:tmpl w:val="BCBAD470"/>
    <w:lvl w:ilvl="0" w:tplc="0410000F">
      <w:start w:val="1"/>
      <w:numFmt w:val="decimal"/>
      <w:lvlText w:val="%1."/>
      <w:lvlJc w:val="left"/>
      <w:pPr>
        <w:tabs>
          <w:tab w:val="num" w:pos="369"/>
        </w:tabs>
        <w:ind w:left="369" w:hanging="227"/>
      </w:p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 w15:restartNumberingAfterBreak="0">
    <w:nsid w:val="7E317A63"/>
    <w:multiLevelType w:val="hybridMultilevel"/>
    <w:tmpl w:val="EBA847F6"/>
    <w:lvl w:ilvl="0" w:tplc="12163E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09490">
    <w:abstractNumId w:val="7"/>
  </w:num>
  <w:num w:numId="2" w16cid:durableId="1100026973">
    <w:abstractNumId w:val="1"/>
  </w:num>
  <w:num w:numId="3" w16cid:durableId="1757939664">
    <w:abstractNumId w:val="0"/>
  </w:num>
  <w:num w:numId="4" w16cid:durableId="1654025804">
    <w:abstractNumId w:val="16"/>
  </w:num>
  <w:num w:numId="5" w16cid:durableId="430663305">
    <w:abstractNumId w:val="3"/>
  </w:num>
  <w:num w:numId="6" w16cid:durableId="1399552567">
    <w:abstractNumId w:val="12"/>
  </w:num>
  <w:num w:numId="7" w16cid:durableId="1667593731">
    <w:abstractNumId w:val="4"/>
  </w:num>
  <w:num w:numId="8" w16cid:durableId="416444328">
    <w:abstractNumId w:val="15"/>
  </w:num>
  <w:num w:numId="9" w16cid:durableId="1529030694">
    <w:abstractNumId w:val="8"/>
  </w:num>
  <w:num w:numId="10" w16cid:durableId="2077126719">
    <w:abstractNumId w:val="13"/>
  </w:num>
  <w:num w:numId="11" w16cid:durableId="1731491013">
    <w:abstractNumId w:val="10"/>
  </w:num>
  <w:num w:numId="12" w16cid:durableId="1876429176">
    <w:abstractNumId w:val="9"/>
  </w:num>
  <w:num w:numId="13" w16cid:durableId="1782996379">
    <w:abstractNumId w:val="14"/>
  </w:num>
  <w:num w:numId="14" w16cid:durableId="985747722">
    <w:abstractNumId w:val="11"/>
  </w:num>
  <w:num w:numId="15" w16cid:durableId="11514791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9644320">
    <w:abstractNumId w:val="17"/>
  </w:num>
  <w:num w:numId="17" w16cid:durableId="412439005">
    <w:abstractNumId w:val="2"/>
  </w:num>
  <w:num w:numId="18" w16cid:durableId="1658418660">
    <w:abstractNumId w:val="6"/>
  </w:num>
  <w:num w:numId="19" w16cid:durableId="2006124030">
    <w:abstractNumId w:val="5"/>
  </w:num>
  <w:num w:numId="20" w16cid:durableId="16964259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A0"/>
    <w:rsid w:val="000166ED"/>
    <w:rsid w:val="00041383"/>
    <w:rsid w:val="00044E90"/>
    <w:rsid w:val="0007393E"/>
    <w:rsid w:val="000A1F3F"/>
    <w:rsid w:val="000B0345"/>
    <w:rsid w:val="000B4F89"/>
    <w:rsid w:val="000C3734"/>
    <w:rsid w:val="00125B16"/>
    <w:rsid w:val="001468C8"/>
    <w:rsid w:val="00146D5A"/>
    <w:rsid w:val="001B1BFE"/>
    <w:rsid w:val="001D7137"/>
    <w:rsid w:val="002130AA"/>
    <w:rsid w:val="00222911"/>
    <w:rsid w:val="0025747C"/>
    <w:rsid w:val="002778F8"/>
    <w:rsid w:val="002F5392"/>
    <w:rsid w:val="0030268F"/>
    <w:rsid w:val="00321739"/>
    <w:rsid w:val="0033378B"/>
    <w:rsid w:val="00335A78"/>
    <w:rsid w:val="0035103C"/>
    <w:rsid w:val="003664B2"/>
    <w:rsid w:val="0038404D"/>
    <w:rsid w:val="003877D1"/>
    <w:rsid w:val="003D3DFB"/>
    <w:rsid w:val="003D5D72"/>
    <w:rsid w:val="00407097"/>
    <w:rsid w:val="0041279E"/>
    <w:rsid w:val="004961D5"/>
    <w:rsid w:val="004B7F40"/>
    <w:rsid w:val="00514C81"/>
    <w:rsid w:val="005176FB"/>
    <w:rsid w:val="00556F18"/>
    <w:rsid w:val="005C7B3F"/>
    <w:rsid w:val="006249C9"/>
    <w:rsid w:val="00631C26"/>
    <w:rsid w:val="0063586C"/>
    <w:rsid w:val="006374F8"/>
    <w:rsid w:val="006406D0"/>
    <w:rsid w:val="00647FCE"/>
    <w:rsid w:val="00651341"/>
    <w:rsid w:val="0065240E"/>
    <w:rsid w:val="00652B03"/>
    <w:rsid w:val="00653915"/>
    <w:rsid w:val="00653CA0"/>
    <w:rsid w:val="006707A0"/>
    <w:rsid w:val="00681E18"/>
    <w:rsid w:val="006A5BE7"/>
    <w:rsid w:val="006C1F96"/>
    <w:rsid w:val="006D67BF"/>
    <w:rsid w:val="006E3455"/>
    <w:rsid w:val="0072799F"/>
    <w:rsid w:val="00733152"/>
    <w:rsid w:val="0073543F"/>
    <w:rsid w:val="00757417"/>
    <w:rsid w:val="00766431"/>
    <w:rsid w:val="007A0734"/>
    <w:rsid w:val="007E2B91"/>
    <w:rsid w:val="007F234C"/>
    <w:rsid w:val="008123A1"/>
    <w:rsid w:val="00827AD9"/>
    <w:rsid w:val="00835D9A"/>
    <w:rsid w:val="00855CE8"/>
    <w:rsid w:val="008A58B3"/>
    <w:rsid w:val="008C7DBC"/>
    <w:rsid w:val="009028C4"/>
    <w:rsid w:val="00931CDC"/>
    <w:rsid w:val="009A3E3A"/>
    <w:rsid w:val="009C3737"/>
    <w:rsid w:val="009E1BFD"/>
    <w:rsid w:val="009E5BF3"/>
    <w:rsid w:val="009F3FA6"/>
    <w:rsid w:val="00A84609"/>
    <w:rsid w:val="00A87D48"/>
    <w:rsid w:val="00AC6C6A"/>
    <w:rsid w:val="00B6704A"/>
    <w:rsid w:val="00BB36AB"/>
    <w:rsid w:val="00BB4967"/>
    <w:rsid w:val="00BE268E"/>
    <w:rsid w:val="00BE4D34"/>
    <w:rsid w:val="00C1132C"/>
    <w:rsid w:val="00C42EDA"/>
    <w:rsid w:val="00C752D0"/>
    <w:rsid w:val="00C80043"/>
    <w:rsid w:val="00C809C7"/>
    <w:rsid w:val="00D0435C"/>
    <w:rsid w:val="00D07BAC"/>
    <w:rsid w:val="00D7037B"/>
    <w:rsid w:val="00E04AFC"/>
    <w:rsid w:val="00E275A3"/>
    <w:rsid w:val="00E333E4"/>
    <w:rsid w:val="00E66D2A"/>
    <w:rsid w:val="00E76AD6"/>
    <w:rsid w:val="00E837EE"/>
    <w:rsid w:val="00EA34EA"/>
    <w:rsid w:val="00ED2129"/>
    <w:rsid w:val="00F34592"/>
    <w:rsid w:val="00F64C35"/>
    <w:rsid w:val="00F91F8A"/>
    <w:rsid w:val="00FE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98D3D4"/>
  <w15:chartTrackingRefBased/>
  <w15:docId w15:val="{F3745C13-562A-4ED9-96F5-0A454A5A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outlineLvl w:val="0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center"/>
    </w:pPr>
    <w:rPr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0043"/>
    <w:pPr>
      <w:ind w:left="708"/>
    </w:pPr>
  </w:style>
  <w:style w:type="paragraph" w:styleId="Pidipagina">
    <w:name w:val="footer"/>
    <w:basedOn w:val="Normale"/>
    <w:link w:val="PidipaginaCarattere"/>
    <w:rsid w:val="0025747C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="Swis721 Cn BT" w:hAnsi="Swis721 Cn BT"/>
      <w:sz w:val="24"/>
      <w:szCs w:val="24"/>
    </w:rPr>
  </w:style>
  <w:style w:type="character" w:customStyle="1" w:styleId="PidipaginaCarattere">
    <w:name w:val="Piè di pagina Carattere"/>
    <w:link w:val="Pidipagina"/>
    <w:rsid w:val="0025747C"/>
    <w:rPr>
      <w:rFonts w:ascii="Swis721 Cn BT" w:hAnsi="Swis721 Cn BT"/>
      <w:sz w:val="24"/>
      <w:szCs w:val="24"/>
    </w:rPr>
  </w:style>
  <w:style w:type="character" w:styleId="Collegamentoipertestuale">
    <w:name w:val="Hyperlink"/>
    <w:rsid w:val="00257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af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oplafamiglia@aruba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pedilafamiglia@celaf.i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CONVOCAZIONE</vt:lpstr>
    </vt:vector>
  </TitlesOfParts>
  <Company>La Famiglia</Company>
  <LinksUpToDate>false</LinksUpToDate>
  <CharactersWithSpaces>2023</CharactersWithSpaces>
  <SharedDoc>false</SharedDoc>
  <HLinks>
    <vt:vector size="18" baseType="variant">
      <vt:variant>
        <vt:i4>262158</vt:i4>
      </vt:variant>
      <vt:variant>
        <vt:i4>6</vt:i4>
      </vt:variant>
      <vt:variant>
        <vt:i4>0</vt:i4>
      </vt:variant>
      <vt:variant>
        <vt:i4>5</vt:i4>
      </vt:variant>
      <vt:variant>
        <vt:lpwstr>http://www.celaf.it/</vt:lpwstr>
      </vt:variant>
      <vt:variant>
        <vt:lpwstr/>
      </vt:variant>
      <vt:variant>
        <vt:i4>2949135</vt:i4>
      </vt:variant>
      <vt:variant>
        <vt:i4>3</vt:i4>
      </vt:variant>
      <vt:variant>
        <vt:i4>0</vt:i4>
      </vt:variant>
      <vt:variant>
        <vt:i4>5</vt:i4>
      </vt:variant>
      <vt:variant>
        <vt:lpwstr>mailto:cooplafamiglia@arubapec.it</vt:lpwstr>
      </vt:variant>
      <vt:variant>
        <vt:lpwstr/>
      </vt:variant>
      <vt:variant>
        <vt:i4>393266</vt:i4>
      </vt:variant>
      <vt:variant>
        <vt:i4>0</vt:i4>
      </vt:variant>
      <vt:variant>
        <vt:i4>0</vt:i4>
      </vt:variant>
      <vt:variant>
        <vt:i4>5</vt:i4>
      </vt:variant>
      <vt:variant>
        <vt:lpwstr>mailto:coopedilafamiglia@celaf.it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CONVOCAZIONE</dc:title>
  <dc:subject/>
  <dc:creator>Zardoni Laura</dc:creator>
  <cp:keywords/>
  <cp:lastModifiedBy>Cristina</cp:lastModifiedBy>
  <cp:revision>10</cp:revision>
  <cp:lastPrinted>2025-04-10T09:45:00Z</cp:lastPrinted>
  <dcterms:created xsi:type="dcterms:W3CDTF">2024-02-16T13:05:00Z</dcterms:created>
  <dcterms:modified xsi:type="dcterms:W3CDTF">2025-04-10T09:45:00Z</dcterms:modified>
</cp:coreProperties>
</file>